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C86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332C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3833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06165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0210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8D0210">
        <w:rPr>
          <w:rFonts w:ascii="Times New Roman" w:hAnsi="Times New Roman" w:cs="Times New Roman"/>
          <w:sz w:val="28"/>
          <w:szCs w:val="28"/>
        </w:rPr>
        <w:t xml:space="preserve"> второе </w:t>
      </w:r>
      <w:r w:rsidRPr="0038332C">
        <w:rPr>
          <w:rFonts w:ascii="Times New Roman" w:hAnsi="Times New Roman" w:cs="Times New Roman"/>
          <w:sz w:val="28"/>
          <w:szCs w:val="28"/>
        </w:rPr>
        <w:t>заседание)</w:t>
      </w:r>
      <w:r w:rsidR="00C0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8D0210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6DBD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38332C">
        <w:rPr>
          <w:rFonts w:ascii="Times New Roman" w:hAnsi="Times New Roman" w:cs="Times New Roman"/>
        </w:rPr>
        <w:t>пгт</w:t>
      </w:r>
      <w:proofErr w:type="spellEnd"/>
      <w:proofErr w:type="gram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86DBD" w:rsidRDefault="00C86DBD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86DBD" w:rsidRDefault="00C06165" w:rsidP="00362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Об утверждении положения о Порядке определения размера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повреждение зеленых насаждений на территории </w:t>
      </w:r>
    </w:p>
    <w:p w:rsidR="00C06165" w:rsidRPr="00C06165" w:rsidRDefault="00C06165" w:rsidP="00362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Чебулинского </w:t>
      </w:r>
      <w:proofErr w:type="gramStart"/>
      <w:r w:rsidRPr="00C061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муниципального  округа</w:t>
      </w:r>
      <w:proofErr w:type="gramEnd"/>
    </w:p>
    <w:p w:rsidR="00C06165" w:rsidRPr="00C06165" w:rsidRDefault="00C06165" w:rsidP="00C06165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Устава муниципального образования Чебулинский муниципальный округ Кемеровской области – Кузбасса, Совет народных депутатов Чебулинского муниципального округа</w:t>
      </w:r>
    </w:p>
    <w:p w:rsidR="00C06165" w:rsidRDefault="00C06165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РЕШИЛ:</w:t>
      </w:r>
    </w:p>
    <w:p w:rsidR="00C86DBD" w:rsidRPr="00C06165" w:rsidRDefault="00C86DBD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Порядок определения размера нанесенного ущерба за самовольное уничтожение, снос, </w:t>
      </w:r>
      <w:r w:rsidR="00431FF4" w:rsidRP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>выкапывание, вырубку</w:t>
      </w:r>
      <w:r w:rsidR="00431FF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повреждение зеленых насаждений на территории Чебулинского муниципального округа, согласно приложению.</w:t>
      </w: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2.Опубликовать настоящее решение в газете «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Pr="00C061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Чебулинского муниципального округа </w:t>
      </w:r>
      <w:hyperlink r:id="rId6" w:history="1"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</w:t>
        </w:r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chebula</w:t>
        </w:r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ru</w:t>
        </w:r>
        <w:proofErr w:type="spellEnd"/>
      </w:hyperlink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ммуникационной сети «Интернет».</w:t>
      </w: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3.Настоящее решение вступает в силу со дня его официального опубликования. </w:t>
      </w: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4.Настоящее решение распространяет свое действие на правоотношения, возникшие с 01.01.2023 года.</w:t>
      </w:r>
    </w:p>
    <w:p w:rsidR="008D0210" w:rsidRPr="007C605C" w:rsidRDefault="008D0210" w:rsidP="008D0210">
      <w:pPr>
        <w:shd w:val="clear" w:color="auto" w:fill="FFFFFF"/>
        <w:tabs>
          <w:tab w:val="left" w:pos="1507"/>
        </w:tabs>
        <w:ind w:firstLine="360"/>
        <w:jc w:val="both"/>
        <w:rPr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62C0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</w:t>
      </w:r>
      <w:r w:rsidRPr="007C6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05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депутатской этике и народнохозяйствен</w:t>
      </w:r>
      <w:r w:rsidRPr="007C605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ному комплексу</w:t>
      </w:r>
      <w:r>
        <w:rPr>
          <w:color w:val="000000"/>
          <w:spacing w:val="-5"/>
          <w:sz w:val="28"/>
          <w:szCs w:val="28"/>
        </w:rPr>
        <w:t xml:space="preserve"> (</w:t>
      </w:r>
      <w:r w:rsidRPr="007C605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Сергеев Сергей Викторович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3625DB" w:rsidRDefault="003625DB" w:rsidP="00C06165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5DB" w:rsidRPr="00C06165" w:rsidRDefault="003625DB" w:rsidP="00C06165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Председатель Совета народных 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депутатов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Чебулинского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  округа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И.С. Кузьмина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Глава Чебулинского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округа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Н.А. Воронина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Приложение 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решению Совета народных депутатов 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Чебулинского муниципального округа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от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</w:t>
      </w:r>
      <w:r w:rsidR="008D0210">
        <w:rPr>
          <w:rFonts w:ascii="Times New Roman" w:eastAsia="Times New Roman" w:hAnsi="Times New Roman" w:cs="Times New Roman"/>
          <w:color w:val="000000"/>
          <w:sz w:val="28"/>
          <w:szCs w:val="20"/>
        </w:rPr>
        <w:t>22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» </w:t>
      </w:r>
      <w:r w:rsidR="008D02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марта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2023 г. №</w:t>
      </w:r>
      <w:r w:rsidR="00C86DBD">
        <w:rPr>
          <w:rFonts w:ascii="Times New Roman" w:eastAsia="Times New Roman" w:hAnsi="Times New Roman" w:cs="Times New Roman"/>
          <w:color w:val="000000"/>
          <w:sz w:val="28"/>
          <w:szCs w:val="20"/>
        </w:rPr>
        <w:t>334</w:t>
      </w:r>
      <w:bookmarkStart w:id="0" w:name="_GoBack"/>
      <w:bookmarkEnd w:id="0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</w:rPr>
        <w:t xml:space="preserve">Порядок </w:t>
      </w:r>
    </w:p>
    <w:p w:rsidR="00C06165" w:rsidRPr="00C06165" w:rsidRDefault="00C06165" w:rsidP="00362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определения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размера нанесенного ущерба за самовольное уничтожение, снос,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выкапывание, вырубку,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повреждение зеленых насаждений на территории </w:t>
      </w:r>
    </w:p>
    <w:p w:rsidR="00C06165" w:rsidRPr="00C06165" w:rsidRDefault="00C06165" w:rsidP="00362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Чебулинского муниципального округа</w:t>
      </w:r>
    </w:p>
    <w:p w:rsidR="00C06165" w:rsidRPr="00C06165" w:rsidRDefault="00C06165" w:rsidP="00362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1. Общие положения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Настоящий Порядок предназначен для определения размера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повреждение зеленых насаждений, произрастающих на территории Чебулинского муниципального округа.</w:t>
      </w:r>
    </w:p>
    <w:p w:rsidR="00C06165" w:rsidRPr="00C06165" w:rsidRDefault="00C06165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2. Основные термины и определения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В настоящем Порядке используются следующие основные понятия: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зеленые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насаждения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 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живая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изгородь - формованные кустарники, реже деревья, высаженные в один и более ряд, выполняющие декоративную, ограждающую или маскировочную функцию;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заросли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деревья и (или) кустарники самосевного порослевого происхождения с диаметром ствола менее 4 см, образующие единый сомкнутый полог, каждые 100 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кв.м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. которого приравниваются к 20 деревьям с диаметром ствола на высоте 1,3 м – 4 см;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газон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травяной покров, создаваемый посевом семян специально подобранных трав либо естественно произрастающий, являющийся фоном для посадок, парковых сооружений и самостоятельным элементом ландшафтной композиции;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партерный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газон - газон, создаваемый в наиболее парадных местах объекта озеленения, однородный по окраске, густоте и высоте травостоя, получаемый из одного - двух видов трав (обычно используют овсяницу красную и мятлик луговой);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обыкновенный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газон - газон, создаваемый на большей части территорий общего пользования, получаемый из нескольких видов трав, образующих плотную дернину (мятлик луговой, овсяница красная, обыкновенная, полевица, костер, райграс пастбищный);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луговой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газон - естественный травяной покров (либо улучшенный естественный травяной покров), состоящий из различных видов трав (бобовые и злаковые травосмеси); 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уход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за зелеными насаждениями - комплекс агротехнических мероприятий, направленных на выращивание, содержание, а также обрезку древесно-кустарниковой растительности;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нанесенный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ущерб за самовольное уничтожение, снос, </w:t>
      </w:r>
      <w:r w:rsidR="009D21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повреждение зеленых насаждений – стоимостная оценка всех видов затрат, связанных с посадкой и содержанием зеленых насаждений, в пересчете на одно условное дерево, куст, иную единицу измерения;</w:t>
      </w:r>
    </w:p>
    <w:p w:rsidR="00C06165" w:rsidRPr="00C06165" w:rsidRDefault="00C06165" w:rsidP="00362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самовольное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вырубка,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повреждение зеленых</w:t>
      </w:r>
      <w:r w:rsidR="009D21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насаждений – уничтожение, снос, повреждение зеленых и лесных насаждений без оформленного в установленном муниципальным правовым актом порядке разрешения.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C06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 Способ расчета размера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повреждение зеленых </w:t>
      </w:r>
      <w:r w:rsidRPr="00C06165">
        <w:rPr>
          <w:rFonts w:ascii="Times New Roman" w:eastAsia="Times New Roman" w:hAnsi="Times New Roman" w:cs="Times New Roman"/>
          <w:sz w:val="28"/>
          <w:szCs w:val="20"/>
        </w:rPr>
        <w:t>насаждений</w:t>
      </w:r>
    </w:p>
    <w:p w:rsidR="00C06165" w:rsidRPr="00C06165" w:rsidRDefault="00C06165" w:rsidP="00C061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Расчет размера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повреждение зеленых насаждений произведен на основании нормативно-производственного регламента содержания зеленых территорий, утвержденного приказом Госстроя России от 10.12.99 № 145. Размер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повреждение зеленых насаждений определяется по формуле: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 = С в * К 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. с * К и.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 – размер нанесенного ущерба за самовольное уничтожение, снос, </w:t>
      </w:r>
      <w:r w:rsidR="003625D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повреждение зеленых насаждений;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в – стоимость восстановления зеленных насаждений, которая складывается из: </w:t>
      </w:r>
    </w:p>
    <w:p w:rsidR="00C06165" w:rsidRPr="00C06165" w:rsidRDefault="00C06165" w:rsidP="00C0616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с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. – стоимость саженца;</w:t>
      </w:r>
    </w:p>
    <w:p w:rsidR="00C06165" w:rsidRPr="00C06165" w:rsidRDefault="00C06165" w:rsidP="00C0616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С п. – стоимость работ по посадке;</w:t>
      </w:r>
    </w:p>
    <w:p w:rsidR="00C06165" w:rsidRPr="00C06165" w:rsidRDefault="00C06165" w:rsidP="00C0616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ух. р. – стоимость 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уходных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работ;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 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с. – коэффициент качественного состояния зеленого насаждения;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 и. – коэффициент индексации (утверждается Советом народных депутатов Чебулинского муниципального округа ежегодно на следующий календарный год с учетом процента инфляции в календарном году). В случае если решение Совета народных депутатов Чебулинского округа об изменении коэффициента индексации не принималось, то в следующем году применяются размеры нанесенного ущерба действующие в предшествующем году. В случае если коэффициент индексации не утверждался, то для расчета применяется коэффициент равный 1.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Размер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повреждение зеленых насаждений, расположенных на территории общего пользования Чебулинского </w:t>
      </w: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  округа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находящихся в хорошем состоянии рассчитываются в соответствии со стоимостью восстановления зеленых насаждений на территории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Чебулинского муниципального округа согласно приложению к настоящему порядку.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При промежуточных значениях диаметра ствола деревьев (D) их размер нанесенного ущерба за самовольное уничтожение, снос,</w:t>
      </w:r>
      <w:r w:rsidR="003625D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выкапывание, вырубку,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повреждение деревьев определяется методом линейной интерполяции по формуле: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С в = С в1 + ((D-D1) * (C в2 – С в1) / (D2-D1)), где: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в – искомое значение стоимости восстановления дерева с известным диаметром ствола;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D – диаметр ствола дерева для которого рассчитывается стоимость восстановления;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С в1, С в2 – минимальное и максимальное значение стоимости восстановления дерева из таблицы 1, в пределах которых находиться диаметр дерева, для которого рассчитывается стоимость восстановления;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D1, D2 – минимальное и максимальное значение диаметра дерева из таблицы 1, в пределах которых находиться диаметр дерева, для которого рассчитывается стоимость восстановления.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случае значения диаметра ствола деревьев меньше минимального значения 4 см, размер нанесенного ущерба за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повреждение деревьев принимается для диаметра ствола 4 см. 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Качественное состояние зеленых насаждений определяется комиссией, созданной постановлением администрации Чебулинского муниципального округа. Оценка качественного состояния зеленых насаждений производится в соответствии с Правилами создания, охраны и содержания зеленых насаждений в городах Российской Федерации, утвержденных приказом Госстроя России от 15.12.1999 №153.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Коэффициент качественного состояния зеленых насаждений учитывает фактическое состояние зеленых насаждений и определяется следующим образом: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- 1 - хорошее состояние зеленых насаждений;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- 0,75 - удовлетворительное состояние зеленых насаждений;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- 0,5 - неудовлетворительное состояние зеленых насаждений.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Качественное состояние деревьев определяется по следующим признакам: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хорошее - дерево здоровое, крона развита хорошо, прирост побегов интенсивный,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ран, повреждений ствола и скелетных ветвей, а также дупел нет;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удовлетворительное - дерево здоровое, но с замедленным ростом, с неравномерно развитой кроной, густота кроны снижена на 30%, </w:t>
      </w: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имеются  незначительные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механические повреждения и небольшие дупла, наличие 30% мертвых и (или) усыхающих ветвей;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- неудовлетворительное - дерево сильно ослаблено, ствол имеет искривление, крона слабо развита,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Качественное состояние кустарников определяется по следующим признакам:</w:t>
      </w:r>
    </w:p>
    <w:p w:rsidR="00C06165" w:rsidRPr="00C06165" w:rsidRDefault="00C06165" w:rsidP="00C06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хорошее - кустарники нормально развиты, здоровые,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удовлетворительное - кустарники здоровые, с признаками замедленного роста,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Качественное состояние цветников определяется по следующим признакам: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Качественное состояние газонов определяется по следующим признакам: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хорошее -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удовлетворительное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:rsidR="00C06165" w:rsidRPr="00C06165" w:rsidRDefault="00C06165" w:rsidP="00C061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-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лесного мха, плешин и вытоптанных мест.</w:t>
      </w:r>
    </w:p>
    <w:p w:rsidR="00C06165" w:rsidRPr="00C06165" w:rsidRDefault="00C06165" w:rsidP="003625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br w:type="page"/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Приложение</w:t>
      </w:r>
    </w:p>
    <w:p w:rsidR="00C06165" w:rsidRPr="00C06165" w:rsidRDefault="00C06165" w:rsidP="003625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Порядку определения размера нанесенного ущерба </w:t>
      </w:r>
    </w:p>
    <w:p w:rsidR="00C06165" w:rsidRPr="00C06165" w:rsidRDefault="00C06165" w:rsidP="003625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за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самовольное уничтожение, снос, </w:t>
      </w:r>
      <w:r w:rsidR="00431F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выкапывание, вырубку,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повреждение </w:t>
      </w:r>
    </w:p>
    <w:p w:rsidR="00C06165" w:rsidRPr="00C06165" w:rsidRDefault="00C06165" w:rsidP="003625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зеленых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насаждений на территории </w:t>
      </w:r>
    </w:p>
    <w:p w:rsidR="00C06165" w:rsidRPr="00C06165" w:rsidRDefault="00C06165" w:rsidP="003625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Чебулинского муниципального округа</w:t>
      </w:r>
    </w:p>
    <w:p w:rsidR="00C06165" w:rsidRPr="00C06165" w:rsidRDefault="00C06165" w:rsidP="003625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Стоимость восстановления зеленых насаждений </w:t>
      </w:r>
    </w:p>
    <w:p w:rsidR="00C06165" w:rsidRPr="00C06165" w:rsidRDefault="00C06165" w:rsidP="00362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на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территории Чебулинского муниципального округа</w:t>
      </w:r>
    </w:p>
    <w:p w:rsidR="00C06165" w:rsidRPr="00C06165" w:rsidRDefault="00C06165" w:rsidP="00362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C06165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восстановления деревьев </w:t>
      </w:r>
    </w:p>
    <w:p w:rsidR="00C06165" w:rsidRPr="00C06165" w:rsidRDefault="00C06165" w:rsidP="00C06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3260"/>
        <w:gridCol w:w="2090"/>
      </w:tblGrid>
      <w:tr w:rsidR="00C06165" w:rsidRPr="00C06165" w:rsidTr="00960AE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 дерева на высоте 1,3 м - D (см)</w:t>
            </w: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восстановления одного дерева (С в), рублей</w:t>
            </w:r>
          </w:p>
        </w:tc>
      </w:tr>
      <w:tr w:rsidR="00C06165" w:rsidRPr="00C06165" w:rsidTr="00960AE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Порода по степени ценности </w:t>
            </w:r>
          </w:p>
        </w:tc>
      </w:tr>
      <w:tr w:rsidR="00C06165" w:rsidRPr="00C06165" w:rsidTr="00960AE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06165" w:rsidRPr="00C06165" w:rsidTr="00960AE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Хвойные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65" w:rsidRPr="00C06165" w:rsidTr="00960AE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Кедр, ель, пихта, сосна, лиственница, туя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Дуб, липа, каштан, груша, яблоня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рябина, боярышник, вяз, ива (культурных сортов), вишня, рябина, орех, клен, черемуха, ясень, тополь (пирамидальный и гибриды)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Осина, тополь бальзамический, ольха, ива (дикая прибрежной формы)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3262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3719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4203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5225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6265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6641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6906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7254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7476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7625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8006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8327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8576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8749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8925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9371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9744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10038</w:t>
            </w:r>
          </w:p>
        </w:tc>
      </w:tr>
      <w:tr w:rsidR="00C06165" w:rsidRPr="00C06165" w:rsidTr="00960A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10238</w:t>
            </w:r>
          </w:p>
        </w:tc>
      </w:tr>
    </w:tbl>
    <w:p w:rsidR="00C06165" w:rsidRPr="00C06165" w:rsidRDefault="00C06165" w:rsidP="00C06165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6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восстановления кустарников и живых изгородей</w:t>
      </w:r>
    </w:p>
    <w:p w:rsidR="00C06165" w:rsidRPr="00C06165" w:rsidRDefault="00C06165" w:rsidP="00C06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3315"/>
        <w:gridCol w:w="4075"/>
      </w:tblGrid>
      <w:tr w:rsidR="00C06165" w:rsidRPr="00C06165" w:rsidTr="00960AE0"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кустарника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восстановления одного кустарника (С в), рублей</w:t>
            </w:r>
          </w:p>
        </w:tc>
      </w:tr>
      <w:tr w:rsidR="00C06165" w:rsidRPr="00C06165" w:rsidTr="00960AE0"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свободнорастущего</w:t>
            </w:r>
            <w:proofErr w:type="spellEnd"/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живой изгороди</w:t>
            </w:r>
          </w:p>
        </w:tc>
      </w:tr>
      <w:tr w:rsidR="00C06165" w:rsidRPr="00C06165" w:rsidTr="00960AE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лет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C06165" w:rsidRPr="00C06165" w:rsidTr="00960AE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до 10 лет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</w:tr>
      <w:tr w:rsidR="00C06165" w:rsidRPr="00C06165" w:rsidTr="00960AE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</w:t>
            </w:r>
            <w:proofErr w:type="gramEnd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лет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</w:tbl>
    <w:p w:rsidR="00C06165" w:rsidRPr="00C06165" w:rsidRDefault="00C06165" w:rsidP="00C06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165" w:rsidRPr="00C06165" w:rsidRDefault="00C06165" w:rsidP="00C06165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восстановления газонов и цветников </w:t>
      </w:r>
    </w:p>
    <w:p w:rsidR="00C06165" w:rsidRPr="00C06165" w:rsidRDefault="00C06165" w:rsidP="00C06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768"/>
      </w:tblGrid>
      <w:tr w:rsidR="00C06165" w:rsidRPr="00C06165" w:rsidTr="00960A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восстановления одного кустарника (С в), рублей/м</w:t>
            </w: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6165" w:rsidRPr="00C06165" w:rsidTr="00960A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Газоны: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65" w:rsidRPr="00C06165" w:rsidTr="00960A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партерные</w:t>
            </w:r>
            <w:proofErr w:type="gram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C06165" w:rsidRPr="00C06165" w:rsidTr="00960A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gram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C06165" w:rsidRPr="00C06165" w:rsidTr="00960A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луговые</w:t>
            </w:r>
            <w:proofErr w:type="gram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06165" w:rsidRPr="00C06165" w:rsidTr="00960A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Цветники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65" w:rsidRPr="00C06165" w:rsidRDefault="00C06165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</w:tr>
    </w:tbl>
    <w:p w:rsidR="00C06165" w:rsidRPr="00C06165" w:rsidRDefault="00C06165" w:rsidP="00C06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6165" w:rsidRPr="00C06165" w:rsidRDefault="00C06165" w:rsidP="00C06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6165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06165" w:rsidRDefault="00C06165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165" w:rsidRDefault="00C06165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165" w:rsidRDefault="00C06165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165" w:rsidRDefault="00C06165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решения возложить на председателя Совета народных депутатов Чебулинского муниципального округа И.С. Кузьмину.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6"/>
          <w:szCs w:val="26"/>
        </w:rPr>
      </w:pPr>
      <w:r w:rsidRPr="00382D0B">
        <w:rPr>
          <w:rFonts w:ascii="Arial" w:eastAsia="Calibri" w:hAnsi="Arial" w:cs="Arial"/>
          <w:color w:val="2C2D2E"/>
          <w:sz w:val="26"/>
          <w:szCs w:val="26"/>
        </w:rPr>
        <w:t xml:space="preserve"> </w:t>
      </w:r>
      <w:r w:rsidRPr="00382D0B">
        <w:rPr>
          <w:rFonts w:ascii="Arial" w:eastAsia="Calibri" w:hAnsi="Arial" w:cs="Arial"/>
          <w:color w:val="FF0000"/>
          <w:sz w:val="26"/>
          <w:szCs w:val="26"/>
        </w:rPr>
        <w:t xml:space="preserve"> 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2C2D2E"/>
          <w:sz w:val="26"/>
          <w:szCs w:val="26"/>
        </w:rPr>
      </w:pP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Председатель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Совета народных депутатов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Чебулинского 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округа                                                         </w:t>
      </w:r>
      <w:r w:rsidR="004A0446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 И.С. Кузьмина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Глава Чебулинского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округа                                                       </w:t>
      </w:r>
      <w:r w:rsidR="004A0446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 Н.А. Воронина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D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30E92" w:rsidRPr="007244C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6E9"/>
    <w:multiLevelType w:val="hybridMultilevel"/>
    <w:tmpl w:val="881889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4D4"/>
    <w:multiLevelType w:val="hybridMultilevel"/>
    <w:tmpl w:val="B0621A7E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3">
    <w:nsid w:val="42CD66CD"/>
    <w:multiLevelType w:val="multilevel"/>
    <w:tmpl w:val="0D7CA2A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">
    <w:nsid w:val="55D93151"/>
    <w:multiLevelType w:val="multilevel"/>
    <w:tmpl w:val="34F2B9D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C4FFA"/>
    <w:multiLevelType w:val="hybridMultilevel"/>
    <w:tmpl w:val="27DECF68"/>
    <w:lvl w:ilvl="0" w:tplc="58E6DBCC">
      <w:start w:val="1"/>
      <w:numFmt w:val="decimal"/>
      <w:lvlText w:val="%1."/>
      <w:lvlJc w:val="left"/>
      <w:pPr>
        <w:ind w:left="750" w:hanging="39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476EE"/>
    <w:rsid w:val="003625DB"/>
    <w:rsid w:val="00382D0B"/>
    <w:rsid w:val="003B043A"/>
    <w:rsid w:val="003E2A76"/>
    <w:rsid w:val="00431FF4"/>
    <w:rsid w:val="004A0446"/>
    <w:rsid w:val="004C3EBB"/>
    <w:rsid w:val="00582AAA"/>
    <w:rsid w:val="00585EA8"/>
    <w:rsid w:val="007010F7"/>
    <w:rsid w:val="007244C8"/>
    <w:rsid w:val="0076165B"/>
    <w:rsid w:val="007C03FC"/>
    <w:rsid w:val="008C17FB"/>
    <w:rsid w:val="008D0210"/>
    <w:rsid w:val="008E0FA9"/>
    <w:rsid w:val="00935D30"/>
    <w:rsid w:val="009A26BD"/>
    <w:rsid w:val="009D03A0"/>
    <w:rsid w:val="009D2157"/>
    <w:rsid w:val="00A116F1"/>
    <w:rsid w:val="00A30E92"/>
    <w:rsid w:val="00AF22CF"/>
    <w:rsid w:val="00B93E1C"/>
    <w:rsid w:val="00C06165"/>
    <w:rsid w:val="00C0638A"/>
    <w:rsid w:val="00C86DBD"/>
    <w:rsid w:val="00CD3320"/>
    <w:rsid w:val="00CE0048"/>
    <w:rsid w:val="00D07FB3"/>
    <w:rsid w:val="00DB5A72"/>
    <w:rsid w:val="00E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68C4B-52F8-40CA-9189-F3B225D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ul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28</cp:revision>
  <cp:lastPrinted>2023-03-23T08:58:00Z</cp:lastPrinted>
  <dcterms:created xsi:type="dcterms:W3CDTF">2021-05-12T03:39:00Z</dcterms:created>
  <dcterms:modified xsi:type="dcterms:W3CDTF">2023-03-23T08:58:00Z</dcterms:modified>
</cp:coreProperties>
</file>